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jc w:val="center"/>
        <w:rPr/>
      </w:pPr>
      <w:bookmarkStart w:id="0" w:name="_heading=h.obk6u3n9vbno"/>
      <w:bookmarkEnd w:id="0"/>
      <w:r>
        <w:rPr>
          <w:rFonts w:eastAsia="Times New Roman" w:cs="Times New Roman" w:ascii="Times New Roman" w:hAnsi="Times New Roman"/>
          <w:b/>
        </w:rPr>
        <w:t>ISAMAA Erakonna ja EKRE - Eesti Konservatiivse Rahvaerakonna koostöölepe</w:t>
      </w:r>
    </w:p>
    <w:p>
      <w:pPr>
        <w:pStyle w:val="Normal"/>
        <w:spacing w:lineRule="auto" w:line="276"/>
        <w:jc w:val="center"/>
        <w:rPr/>
      </w:pPr>
      <w:r>
        <w:rPr>
          <w:rFonts w:eastAsia="Times New Roman" w:cs="Times New Roman" w:ascii="Times New Roman" w:hAnsi="Times New Roman"/>
          <w:b/>
        </w:rPr>
        <w:t>Viljandi linnas valitsusliidu moodustamiseks aastateks 2025-2029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ISAMAA Erakonna ja EKRE - Eesti Konservatiivse Rahvaerakonna nimekirjas Viljandi Linnavolikokku valitud saadikud lepivad kokku, et pühendavad oma jõu ja oskused linna huvide teenimiseks ja arenguks ning moodustavad ühise valitsusliidu Viljandi linna juhtimiseks aastatel 2025-2029. Lepingu sõlmimisel lähtume Viljandi linna ja tema elanike vajadustest ning mõlema erakonna valimisprogrammist.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Parandame linnajuhtimise kvaliteeti. Kiirendame ja lihtsustame asjaajamist linnavalitsuse ja linna ametiasutustega.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Hindame kõrgelt Viljandis väljakujunenud traditsioone ning välistame eksperimente, mis põhjendamatult lõhuvad häid tavasid.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Enne oluliste otsuste langetamist räägime läbi osapooltega ja kaasame sihtrühmad otsustusprotsessi.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Peame oluliseks linna väärtustavat mainekujundust ja reklaami, linnakülaliste mugavat turismikorraldust ning linna ja maakonna kohase teabe kättesaadavust. Samuti senisest targemat Viljandi ordulinnuse ala turundamist ja kasutamist.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Arendame linnaruumi terviklikult, jätkame üldplaneeringu koostamist tulevikku vaatavalt ja loome linna sobiva haljastuse.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hd w:fill="auto" w:val="clear"/>
        </w:rPr>
        <w:t xml:space="preserve">Algatame Viljandi </w:t>
      </w:r>
      <w:r>
        <w:rPr>
          <w:rFonts w:eastAsia="Times New Roman" w:cs="Times New Roman" w:ascii="Times New Roman" w:hAnsi="Times New Roman"/>
          <w:shd w:fill="auto" w:val="clear"/>
        </w:rPr>
        <w:t>k</w:t>
      </w:r>
      <w:r>
        <w:rPr>
          <w:rFonts w:eastAsia="Times New Roman" w:cs="Times New Roman" w:ascii="Times New Roman" w:hAnsi="Times New Roman"/>
          <w:shd w:fill="auto" w:val="clear"/>
        </w:rPr>
        <w:t xml:space="preserve">eskväljaku ja Arkaadia </w:t>
      </w:r>
      <w:r>
        <w:rPr>
          <w:rFonts w:eastAsia="Times New Roman" w:cs="Times New Roman" w:ascii="Times New Roman" w:hAnsi="Times New Roman"/>
          <w:shd w:fill="auto" w:val="clear"/>
        </w:rPr>
        <w:t>a</w:t>
      </w:r>
      <w:r>
        <w:rPr>
          <w:rFonts w:eastAsia="Times New Roman" w:cs="Times New Roman" w:ascii="Times New Roman" w:hAnsi="Times New Roman"/>
          <w:color w:val="000000"/>
          <w:shd w:fill="auto" w:val="clear"/>
        </w:rPr>
        <w:t xml:space="preserve">ia ümberkujundamise. Koostöös omanikega alustame nn </w:t>
      </w:r>
      <w:r>
        <w:rPr>
          <w:rFonts w:eastAsia="Times New Roman" w:cs="Times New Roman" w:ascii="Times New Roman" w:hAnsi="Times New Roman"/>
          <w:color w:val="000000"/>
        </w:rPr>
        <w:t>kolehoonete</w:t>
      </w:r>
      <w:r>
        <w:rPr>
          <w:rFonts w:eastAsia="Times New Roman" w:cs="Times New Roman" w:ascii="Times New Roman" w:hAnsi="Times New Roman"/>
          <w:color w:val="000000"/>
          <w:shd w:fill="auto" w:val="clear"/>
        </w:rPr>
        <w:t xml:space="preserve"> korrastamise või lammutamise.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Taotleme riigilt ja valitsuselt transiitliikluse eesmärgil Kauge tänava läbimurde ehitamise rahastamist.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Muudame jäätmekorralduse süsteemi paindlikuks ja keskkonnahoidlikuks. Soodustame ehitusmaterjalide ja teiste jäätmete ringmajandust.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Elavdame linnavalitsuse, kinnistute omanike ning korteriühistute vahelist suhtlust, et see toimiks aktiivselt, süsteemselt ja koostööle suunatult.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Koostame esmajärjekorras taastamist vajavatele tänavatele eskiisprojektid ning jätkame tänavate, kõnniteede ja kergliiklusteede korrastamist.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Aitame kaasa Viljandi </w:t>
      </w:r>
      <w:r>
        <w:rPr>
          <w:rFonts w:eastAsia="Times New Roman" w:cs="Times New Roman" w:ascii="Times New Roman" w:hAnsi="Times New Roman"/>
        </w:rPr>
        <w:t>v</w:t>
      </w:r>
      <w:r>
        <w:rPr>
          <w:rFonts w:eastAsia="Times New Roman" w:cs="Times New Roman" w:ascii="Times New Roman" w:hAnsi="Times New Roman"/>
        </w:rPr>
        <w:t>eekeskuse valmimisele ning teostame linna taristu ja ühistranspordi ümberkorraldused selle edukaks toimimiseks. Uuest olukorrast lähtuvalt arendame edasi Viljandi järve randa ja korrastame sillad.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Tugevdame Viljandi linna kriisideks valmisolekut ning koostöös Kaitseliidu Sakala </w:t>
      </w:r>
      <w:r>
        <w:rPr>
          <w:rFonts w:eastAsia="Times New Roman" w:cs="Times New Roman" w:ascii="Times New Roman" w:hAnsi="Times New Roman"/>
        </w:rPr>
        <w:t>M</w:t>
      </w:r>
      <w:r>
        <w:rPr>
          <w:rFonts w:eastAsia="Times New Roman" w:cs="Times New Roman" w:ascii="Times New Roman" w:hAnsi="Times New Roman"/>
        </w:rPr>
        <w:t>alevaga aitame kaasa kodaniku- ja riigikaitse arengule.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Peame oluliseks uussisserändajate probleemidega tegelemist. Koostöös riigi ja kodanikuühiskonnaga toetame rändekoordinaatori tegevust.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Kaasame Viljandi ettevõtjad ja kogukonna linna arendamisesse ning taaskäivitame ettevõtjate ümarlaua. Peame oluliseks koostöö arendamist linna koolide, ettevõtjate ja kutseõppeasutuste vahel.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Taastame tasuta parkimise Viljandi kesklinnas, avame Reinu tee täies ulatuses liikluseks ning lõpetame liikluskorralduse ülereguleerimise.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Teeme projekti- ja tegevustoetuste taotlemise selgemaks ning nende jagamise läbipaistvamaks ja õiglasemaks.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Vabastame koduomanikud kodualuse maa maksust.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Võimaldame viljandlastele soodsama linnasauna, vähendame selleks saunapileti hinda.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Arendame sihipäraselt elukaareüleseid teenuseid ja toetame abivajajaid. Taastame usaldusliku õhkkonna ja töörahu Viljandi Hoolekandekeskuses.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Arendame eakatele vajaminevaid teenuseid ja parendame nende kättesaadavust.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Koostöös Viljandi </w:t>
      </w:r>
      <w:r>
        <w:rPr>
          <w:rFonts w:eastAsia="Times New Roman" w:cs="Times New Roman" w:ascii="Times New Roman" w:hAnsi="Times New Roman"/>
        </w:rPr>
        <w:t>H</w:t>
      </w:r>
      <w:r>
        <w:rPr>
          <w:rFonts w:eastAsia="Times New Roman" w:cs="Times New Roman" w:ascii="Times New Roman" w:hAnsi="Times New Roman"/>
        </w:rPr>
        <w:t>aigla ja erasektoriga otsime võimalust valveapteegi avamiseks.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Seome lasteaia kohatasu lahti alampalgast ning külmutame neljaks aastaks.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Selgitame vajadust ja otsime lahendust uue lasteaia võimalikuks rajamiseks.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Tõstame laste sünnitoetuse 1500 euroni, mille maksame välja kolmes osas.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Seame eesmärgiks võrdsustada linna huvikoolide kutseliste õpetajate töötasu  üldhariduskoolide õpetajatega ning toetame noorte huviharidust.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Tegutseme kokkuleppe saavutamise nimel </w:t>
      </w:r>
      <w:r>
        <w:rPr>
          <w:rFonts w:eastAsia="Times New Roman" w:cs="Times New Roman" w:ascii="Times New Roman" w:hAnsi="Times New Roman"/>
        </w:rPr>
        <w:t>H</w:t>
      </w:r>
      <w:r>
        <w:rPr>
          <w:rFonts w:eastAsia="Times New Roman" w:cs="Times New Roman" w:ascii="Times New Roman" w:hAnsi="Times New Roman"/>
        </w:rPr>
        <w:t xml:space="preserve">aridus- ja </w:t>
      </w:r>
      <w:r>
        <w:rPr>
          <w:rFonts w:eastAsia="Times New Roman" w:cs="Times New Roman" w:ascii="Times New Roman" w:hAnsi="Times New Roman"/>
        </w:rPr>
        <w:t>T</w:t>
      </w:r>
      <w:r>
        <w:rPr>
          <w:rFonts w:eastAsia="Times New Roman" w:cs="Times New Roman" w:ascii="Times New Roman" w:hAnsi="Times New Roman"/>
        </w:rPr>
        <w:t xml:space="preserve">eadusministeeriumiga </w:t>
      </w:r>
      <w:r>
        <w:rPr>
          <w:rFonts w:eastAsia="Times New Roman" w:cs="Times New Roman" w:ascii="Times New Roman" w:hAnsi="Times New Roman"/>
        </w:rPr>
        <w:t>Viljandi</w:t>
      </w:r>
      <w:r>
        <w:rPr>
          <w:rFonts w:eastAsia="Times New Roman" w:cs="Times New Roman" w:ascii="Times New Roman" w:hAnsi="Times New Roman"/>
        </w:rPr>
        <w:t xml:space="preserve"> Kaare </w:t>
      </w:r>
      <w:r>
        <w:rPr>
          <w:rFonts w:eastAsia="Times New Roman" w:cs="Times New Roman" w:ascii="Times New Roman" w:hAnsi="Times New Roman"/>
        </w:rPr>
        <w:t>K</w:t>
      </w:r>
      <w:r>
        <w:rPr>
          <w:rFonts w:eastAsia="Times New Roman" w:cs="Times New Roman" w:ascii="Times New Roman" w:hAnsi="Times New Roman"/>
        </w:rPr>
        <w:t>ooli säilimiseks ja õpitingimuste parandamiseks HEV õpilaste koolina.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Võimaldame Viljandi Maadluskeskuse tegevuse jätkamise Vaksali 2 hoones Viljandis.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Lahendame Viljandi Avatud Noortetoale sobiliku tegevuskoha küsimuse.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Renoveerime Viljandi vana spordihoone ja tagame jäähalli tegevuse jätkumise.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Alustame Viljandi linna kergejõustikustaadioni ja koolistaadionide kaasajastamist.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Korraldame ümber Viljandi Spordikeskuse töö ning muudame tõhusaks sporditegevuse koostoimimise ning õiglaseks spordiklubide rahastamise.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Tugevdame koostööd Tartu Ülikooli Viljandi Kultuuriakadeemia, Eesti Pärimusmuusika Keskuse, Ugala Teatri, Viljandi Muuseumi jt riigiasutustega. Elavdame ja mitmekesistame linna oluliste kultuuri- ja spordisündmuste korraldamist.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Tagame Viljandi Linnaraamatukogu ja Viljandi Nukuteatri tegevuse jätkumise ning parema vastavuse kogukonna vajadustele.</w:t>
      </w:r>
    </w:p>
    <w:p>
      <w:pPr>
        <w:pStyle w:val="Normal"/>
        <w:numPr>
          <w:ilvl w:val="0"/>
          <w:numId w:val="1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Teeme aktiivset koostööd Viljandi kogudustega. Jätkame kirikute kui kultuuriväärtuste hoidjate ning oluliste esinemispaikade toetamist.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Eespool loetletud tegevuste elluviimiseks moodustame neli alatist ja kaks ajutist komisjoni vähendades senist komisjonide arvu kahe võrra. Lepime valimistulemustest lähtuvalt kokku komisjonide suurused järgmiselt: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Eelarve-, arengu-</w:t>
      </w:r>
      <w:bookmarkStart w:id="1" w:name="_Hlk213147507"/>
      <w:r>
        <w:rPr>
          <w:rFonts w:eastAsia="Times New Roman" w:cs="Times New Roman" w:ascii="Times New Roman" w:hAnsi="Times New Roman"/>
        </w:rPr>
        <w:t xml:space="preserve"> </w:t>
      </w:r>
      <w:bookmarkEnd w:id="1"/>
      <w:r>
        <w:rPr>
          <w:rFonts w:eastAsia="Times New Roman" w:cs="Times New Roman" w:ascii="Times New Roman" w:hAnsi="Times New Roman"/>
        </w:rPr>
        <w:t>ja majanduskomisjon - 11 liiget (ISAMAA Erakond - 4, Valimisliit Südamega Viljandis - 3, Eesti Reformierakond - 2, EKRE - Eesti Konservatiivne Rahvaerakond - 2)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Sotsiaalkomisjon - 11 liiget (sama jaotus)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Haridus-, kultuuri- ja spordikomisjon - 11 liiget (sama jaotus)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Revisjonikomisjon - 7 liiget (ISAMAA Erakond - 3, Valimisliit Südamega Viljandis - 2, Eesti Reformierakond - 1, EKRE - Eesti Konservatiivne Rahvaerakond - 1)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Noortevolikogu 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Seeniorite Nõukoda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Viljandi linna arengu edukaks elluviimiseks ja linna igapäevase elu korraldamiseks lepime kokku, et vähendame linnavalitsuse koosseis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</w:rPr>
        <w:t xml:space="preserve">u 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</w:rPr>
        <w:t>kaheksalt</w:t>
      </w: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</w:rPr>
        <w:t>kuuele</w:t>
      </w:r>
      <w:r>
        <w:rPr>
          <w:rFonts w:eastAsia="Times New Roman" w:cs="Times New Roman" w:ascii="Times New Roman" w:hAnsi="Times New Roman"/>
        </w:rPr>
        <w:t xml:space="preserve"> ja jagame Viljandi Linnavolikogu ja Viljandi Linnavalitsuse vastutusvaldkonnad järgmiselt: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ISAMAA Erakonna vastutusvaldkonnad ja poliitilised ametikohad: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Linnavolikogu esimees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Eelarve-, arengu- ja majanduskomisjoni esimees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Sotsiaalkomisjoni esimees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Haridus-, kultuuri- ja spordikomisjoni esimees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Noortevolikogu esimees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Linnapea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Abilinnapea: hariduse-, kultuuri-, spordi- ja sotsiaalvaldkond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Kaks linnavalitsuse liiget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EKRE - Eesti Konservatiivne Rahvaerakond vastutusvaldkonnad ja poliitilised ametikohad: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</w:t>
      </w:r>
      <w:r>
        <w:rPr>
          <w:rFonts w:eastAsia="Times New Roman" w:cs="Times New Roman" w:ascii="Times New Roman" w:hAnsi="Times New Roman"/>
        </w:rPr>
        <w:t>1.    Linnavolikogu aseesimees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</w:t>
      </w:r>
      <w:r>
        <w:rPr>
          <w:rFonts w:eastAsia="Times New Roman" w:cs="Times New Roman" w:ascii="Times New Roman" w:hAnsi="Times New Roman"/>
        </w:rPr>
        <w:t>2.    Seeniorite Nõukoja esimees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</w:t>
      </w:r>
      <w:r>
        <w:rPr>
          <w:rFonts w:eastAsia="Times New Roman" w:cs="Times New Roman" w:ascii="Times New Roman" w:hAnsi="Times New Roman"/>
        </w:rPr>
        <w:t>3.    Abilinnapea: linnamajanduse- ja planeeringute valdkond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</w:t>
      </w:r>
      <w:r>
        <w:rPr>
          <w:rFonts w:eastAsia="Times New Roman" w:cs="Times New Roman" w:ascii="Times New Roman" w:hAnsi="Times New Roman"/>
        </w:rPr>
        <w:t>4.    Üks linnavalitsuse liige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Helir-Valdor Seeder</w:t>
        <w:tab/>
        <w:tab/>
        <w:tab/>
        <w:t>Heiki Raudla</w:t>
        <w:tab/>
        <w:tab/>
        <w:tab/>
        <w:t>Silvia Takkel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Jaak Pihlak</w:t>
        <w:tab/>
        <w:tab/>
        <w:tab/>
        <w:tab/>
        <w:t>Gert Elmaste</w:t>
        <w:tab/>
        <w:tab/>
        <w:tab/>
        <w:t>Taavi Kobin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Ahto Raska</w:t>
        <w:tab/>
        <w:tab/>
        <w:tab/>
        <w:tab/>
        <w:t>Rein Kessler</w:t>
        <w:tab/>
        <w:tab/>
        <w:tab/>
      </w:r>
      <w:r>
        <w:rPr>
          <w:rFonts w:eastAsia="Times New Roman" w:cs="Times New Roman" w:ascii="Times New Roman" w:hAnsi="Times New Roman"/>
        </w:rPr>
        <w:t>Kaido Kivisild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Tarmo Loodus</w:t>
        <w:tab/>
        <w:tab/>
        <w:tab/>
        <w:tab/>
        <w:t>Anett Suits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Indrek Aasna</w:t>
        <w:tab/>
        <w:tab/>
        <w:tab/>
        <w:tab/>
        <w:t>Ülle Lumi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Rain Tölpus</w:t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p>
      <w:pPr>
        <w:pStyle w:val="Normal"/>
        <w:spacing w:lineRule="auto" w:line="276"/>
        <w:jc w:val="both"/>
        <w:rPr>
          <w:rFonts w:ascii="Times New Roman" w:hAnsi="Times New Roman" w:eastAsia="Times New Roman" w:cs="Times New Roman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ba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ba"/>
    <w:family w:val="roman"/>
    <w:pitch w:val="variable"/>
  </w:font>
  <w:font w:name="Play">
    <w:charset w:val="ba"/>
    <w:family w:val="roman"/>
    <w:pitch w:val="variable"/>
  </w:font>
  <w:font w:name="Aptos Display">
    <w:charset w:val="ba"/>
    <w:family w:val="roman"/>
    <w:pitch w:val="variable"/>
  </w:font>
  <w:font w:name="Calibri">
    <w:charset w:val="ba"/>
    <w:family w:val="roman"/>
    <w:pitch w:val="variable"/>
  </w:font>
  <w:font w:name="Times New Roman">
    <w:charset w:val="ba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32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t-E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et-EE" w:eastAsia="et-EE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Aptos" w:hAnsi="Aptos" w:eastAsia="Aptos" w:cs="Aptos"/>
      <w:color w:val="auto"/>
      <w:kern w:val="0"/>
      <w:sz w:val="24"/>
      <w:szCs w:val="24"/>
      <w:lang w:val="et-EE" w:eastAsia="et-EE" w:bidi="ar-SA"/>
    </w:rPr>
  </w:style>
  <w:style w:type="paragraph" w:styleId="Pealkiri1">
    <w:name w:val="Heading 1"/>
    <w:basedOn w:val="Normal"/>
    <w:next w:val="Normal"/>
    <w:uiPriority w:val="9"/>
    <w:qFormat/>
    <w:pPr>
      <w:keepNext w:val="true"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Pealkiri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Pealkiri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2"/>
    </w:pPr>
    <w:rPr>
      <w:color w:val="0F4761"/>
      <w:sz w:val="28"/>
      <w:szCs w:val="28"/>
    </w:rPr>
  </w:style>
  <w:style w:type="paragraph" w:styleId="Pealkiri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3"/>
    </w:pPr>
    <w:rPr>
      <w:i/>
      <w:color w:val="0F4761"/>
    </w:rPr>
  </w:style>
  <w:style w:type="paragraph" w:styleId="Pealkiri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4"/>
    </w:pPr>
    <w:rPr>
      <w:color w:val="0F4761"/>
    </w:rPr>
  </w:style>
  <w:style w:type="paragraph" w:styleId="Pealkiri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5"/>
    </w:pPr>
    <w:rPr>
      <w:i/>
      <w:color w:val="595959"/>
    </w:rPr>
  </w:style>
  <w:style w:type="paragraph" w:styleId="Pealkiri7">
    <w:name w:val="Heading 7"/>
    <w:basedOn w:val="Normal"/>
    <w:next w:val="Normal"/>
    <w:link w:val="Pealkiri7Mrk"/>
    <w:uiPriority w:val="9"/>
    <w:semiHidden/>
    <w:unhideWhenUsed/>
    <w:qFormat/>
    <w:rsid w:val="00253e02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Pealkiri8">
    <w:name w:val="Heading 8"/>
    <w:basedOn w:val="Normal"/>
    <w:next w:val="Normal"/>
    <w:link w:val="Pealkiri8Mrk"/>
    <w:uiPriority w:val="9"/>
    <w:semiHidden/>
    <w:unhideWhenUsed/>
    <w:qFormat/>
    <w:rsid w:val="00253e02"/>
    <w:pPr>
      <w:keepNext w:val="true"/>
      <w:keepLines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Pealkiri9">
    <w:name w:val="Heading 9"/>
    <w:basedOn w:val="Normal"/>
    <w:next w:val="Normal"/>
    <w:link w:val="Pealkiri9Mrk"/>
    <w:uiPriority w:val="9"/>
    <w:semiHidden/>
    <w:unhideWhenUsed/>
    <w:qFormat/>
    <w:rsid w:val="00253e02"/>
    <w:pPr>
      <w:keepNext w:val="true"/>
      <w:keepLines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ealkiri1Mrk" w:customStyle="1">
    <w:name w:val="Pealkiri 1 Märk"/>
    <w:basedOn w:val="DefaultParagraphFont"/>
    <w:uiPriority w:val="9"/>
    <w:qFormat/>
    <w:rsid w:val="00253e02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Pealkiri2Mrk" w:customStyle="1">
    <w:name w:val="Pealkiri 2 Märk"/>
    <w:basedOn w:val="DefaultParagraphFont"/>
    <w:uiPriority w:val="9"/>
    <w:semiHidden/>
    <w:qFormat/>
    <w:rsid w:val="00253e02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Pealkiri3Mrk" w:customStyle="1">
    <w:name w:val="Pealkiri 3 Märk"/>
    <w:basedOn w:val="DefaultParagraphFont"/>
    <w:uiPriority w:val="9"/>
    <w:semiHidden/>
    <w:qFormat/>
    <w:rsid w:val="00253e02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Pealkiri4Mrk" w:customStyle="1">
    <w:name w:val="Pealkiri 4 Märk"/>
    <w:basedOn w:val="DefaultParagraphFont"/>
    <w:uiPriority w:val="9"/>
    <w:semiHidden/>
    <w:qFormat/>
    <w:rsid w:val="00253e02"/>
    <w:rPr>
      <w:rFonts w:eastAsia="" w:cs="" w:cstheme="majorBidi" w:eastAsiaTheme="majorEastAsia"/>
      <w:i/>
      <w:iCs/>
      <w:color w:val="0F4761" w:themeColor="accent1" w:themeShade="bf"/>
    </w:rPr>
  </w:style>
  <w:style w:type="character" w:styleId="Pealkiri5Mrk" w:customStyle="1">
    <w:name w:val="Pealkiri 5 Märk"/>
    <w:basedOn w:val="DefaultParagraphFont"/>
    <w:uiPriority w:val="9"/>
    <w:semiHidden/>
    <w:qFormat/>
    <w:rsid w:val="00253e02"/>
    <w:rPr>
      <w:rFonts w:eastAsia="" w:cs="" w:cstheme="majorBidi" w:eastAsiaTheme="majorEastAsia"/>
      <w:color w:val="0F4761" w:themeColor="accent1" w:themeShade="bf"/>
    </w:rPr>
  </w:style>
  <w:style w:type="character" w:styleId="Pealkiri6Mrk" w:customStyle="1">
    <w:name w:val="Pealkiri 6 Märk"/>
    <w:basedOn w:val="DefaultParagraphFont"/>
    <w:uiPriority w:val="9"/>
    <w:semiHidden/>
    <w:qFormat/>
    <w:rsid w:val="00253e02"/>
    <w:rPr>
      <w:rFonts w:eastAsia="" w:cs="" w:cstheme="majorBidi" w:eastAsiaTheme="majorEastAsia"/>
      <w:i/>
      <w:iCs/>
      <w:color w:val="595959" w:themeColor="text1" w:themeTint="a6"/>
    </w:rPr>
  </w:style>
  <w:style w:type="character" w:styleId="Pealkiri7Mrk" w:customStyle="1">
    <w:name w:val="Pealkiri 7 Märk"/>
    <w:basedOn w:val="DefaultParagraphFont"/>
    <w:uiPriority w:val="9"/>
    <w:semiHidden/>
    <w:qFormat/>
    <w:rsid w:val="00253e02"/>
    <w:rPr>
      <w:rFonts w:eastAsia="" w:cs="" w:cstheme="majorBidi" w:eastAsiaTheme="majorEastAsia"/>
      <w:color w:val="595959" w:themeColor="text1" w:themeTint="a6"/>
    </w:rPr>
  </w:style>
  <w:style w:type="character" w:styleId="Pealkiri8Mrk" w:customStyle="1">
    <w:name w:val="Pealkiri 8 Märk"/>
    <w:basedOn w:val="DefaultParagraphFont"/>
    <w:uiPriority w:val="9"/>
    <w:semiHidden/>
    <w:qFormat/>
    <w:rsid w:val="00253e02"/>
    <w:rPr>
      <w:rFonts w:eastAsia="" w:cs="" w:cstheme="majorBidi" w:eastAsiaTheme="majorEastAsia"/>
      <w:i/>
      <w:iCs/>
      <w:color w:val="272727" w:themeColor="text1" w:themeTint="d8"/>
    </w:rPr>
  </w:style>
  <w:style w:type="character" w:styleId="Pealkiri9Mrk" w:customStyle="1">
    <w:name w:val="Pealkiri 9 Märk"/>
    <w:basedOn w:val="DefaultParagraphFont"/>
    <w:uiPriority w:val="9"/>
    <w:semiHidden/>
    <w:qFormat/>
    <w:rsid w:val="00253e02"/>
    <w:rPr>
      <w:rFonts w:eastAsia="" w:cs="" w:cstheme="majorBidi" w:eastAsiaTheme="majorEastAsia"/>
      <w:color w:val="272727" w:themeColor="text1" w:themeTint="d8"/>
    </w:rPr>
  </w:style>
  <w:style w:type="character" w:styleId="PealkiriMrk" w:customStyle="1">
    <w:name w:val="Pealkiri Märk"/>
    <w:basedOn w:val="DefaultParagraphFont"/>
    <w:uiPriority w:val="10"/>
    <w:qFormat/>
    <w:rsid w:val="00253e02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AlapealkiriMrk" w:customStyle="1">
    <w:name w:val="Alapealkiri Märk"/>
    <w:basedOn w:val="DefaultParagraphFont"/>
    <w:uiPriority w:val="11"/>
    <w:qFormat/>
    <w:rsid w:val="00253e02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TsitaatMrk" w:customStyle="1">
    <w:name w:val="Tsitaat Märk"/>
    <w:basedOn w:val="DefaultParagraphFont"/>
    <w:link w:val="Quote"/>
    <w:uiPriority w:val="29"/>
    <w:qFormat/>
    <w:rsid w:val="00253e0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53e02"/>
    <w:rPr>
      <w:i/>
      <w:iCs/>
      <w:color w:val="0F4761" w:themeColor="accent1" w:themeShade="bf"/>
    </w:rPr>
  </w:style>
  <w:style w:type="character" w:styleId="SelgeltmrgatavtsitaatMrk" w:customStyle="1">
    <w:name w:val="Selgelt märgatav tsitaat Märk"/>
    <w:basedOn w:val="DefaultParagraphFont"/>
    <w:link w:val="IntenseQuote"/>
    <w:uiPriority w:val="30"/>
    <w:qFormat/>
    <w:rsid w:val="00253e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3e02"/>
    <w:rPr>
      <w:b/>
      <w:bCs/>
      <w:smallCaps/>
      <w:color w:val="0F4761" w:themeColor="accent1" w:themeShade="bf"/>
      <w:spacing w:val="5"/>
    </w:rPr>
  </w:style>
  <w:style w:type="paragraph" w:styleId="Pealkiri" w:customStyle="1">
    <w:name w:val="Pealkiri"/>
    <w:basedOn w:val="Normal"/>
    <w:next w:val="Phitekst"/>
    <w:qFormat/>
    <w:pPr>
      <w:keepNext w:val="true"/>
      <w:spacing w:before="240" w:after="120"/>
    </w:pPr>
    <w:rPr>
      <w:rFonts w:ascii="Calibri" w:hAnsi="Calibri" w:eastAsia="Microsoft YaHei" w:cs="Lucida Sans"/>
      <w:sz w:val="28"/>
      <w:szCs w:val="28"/>
    </w:rPr>
  </w:style>
  <w:style w:type="paragraph" w:styleId="Phitekst">
    <w:name w:val="Body Text"/>
    <w:basedOn w:val="Normal"/>
    <w:pPr>
      <w:spacing w:lineRule="auto" w:line="276" w:before="0" w:after="140"/>
    </w:pPr>
    <w:rPr/>
  </w:style>
  <w:style w:type="paragraph" w:styleId="Loend">
    <w:name w:val="List"/>
    <w:basedOn w:val="Phitekst"/>
    <w:pPr/>
    <w:rPr>
      <w:rFonts w:ascii="Calibri" w:hAnsi="Calibri" w:cs="Lucida Sans"/>
    </w:rPr>
  </w:style>
  <w:style w:type="paragraph" w:styleId="Peald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gister" w:customStyle="1">
    <w:name w:val="Register"/>
    <w:basedOn w:val="Normal"/>
    <w:qFormat/>
    <w:pPr>
      <w:suppressLineNumbers/>
    </w:pPr>
    <w:rPr>
      <w:rFonts w:ascii="Calibri" w:hAnsi="Calibri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Lucida Sans"/>
      <w:i/>
      <w:iCs/>
    </w:rPr>
  </w:style>
  <w:style w:type="paragraph" w:styleId="Tiitel">
    <w:name w:val="Title"/>
    <w:basedOn w:val="Normal"/>
    <w:next w:val="Normal"/>
    <w:uiPriority w:val="10"/>
    <w:qFormat/>
    <w:pPr>
      <w:spacing w:before="0" w:after="80"/>
    </w:pPr>
    <w:rPr>
      <w:rFonts w:ascii="Play" w:hAnsi="Play" w:eastAsia="Play" w:cs="Play"/>
      <w:sz w:val="56"/>
      <w:szCs w:val="56"/>
    </w:rPr>
  </w:style>
  <w:style w:type="paragraph" w:styleId="Pealkiri11" w:customStyle="1">
    <w:name w:val="Pealkiri1"/>
    <w:basedOn w:val="Normal"/>
    <w:next w:val="Phitekst"/>
    <w:qFormat/>
    <w:pPr>
      <w:keepNext w:val="true"/>
      <w:spacing w:before="240" w:after="120"/>
    </w:pPr>
    <w:rPr>
      <w:rFonts w:ascii="Calibri" w:hAnsi="Calibri" w:eastAsia="Microsoft YaHei" w:cs="Lucida Sans"/>
      <w:sz w:val="28"/>
      <w:szCs w:val="28"/>
    </w:rPr>
  </w:style>
  <w:style w:type="paragraph" w:styleId="Quote">
    <w:name w:val="Quote"/>
    <w:basedOn w:val="Normal"/>
    <w:next w:val="Normal"/>
    <w:link w:val="TsitaatMrk"/>
    <w:uiPriority w:val="29"/>
    <w:qFormat/>
    <w:rsid w:val="00253e02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3e02"/>
    <w:pPr>
      <w:spacing w:before="0" w:after="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SelgeltmrgatavtsitaatMrk"/>
    <w:uiPriority w:val="30"/>
    <w:qFormat/>
    <w:rsid w:val="00253e02"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paragraph" w:styleId="Alapealkiri">
    <w:name w:val="Subtitle"/>
    <w:basedOn w:val="Normal"/>
    <w:next w:val="Normal"/>
    <w:uiPriority w:val="11"/>
    <w:qFormat/>
    <w:pPr>
      <w:spacing w:before="0" w:after="160"/>
    </w:pPr>
    <w:rPr>
      <w:color w:val="595959"/>
      <w:sz w:val="28"/>
      <w:szCs w:val="28"/>
    </w:rPr>
  </w:style>
  <w:style w:type="numbering" w:styleId="Vljallitatud" w:customStyle="1">
    <w:name w:val="Välja lülitatud"/>
    <w:uiPriority w:val="99"/>
    <w:semiHidden/>
    <w:unhideWhenUsed/>
    <w:qFormat/>
  </w:style>
  <w:style w:type="table" w:default="1" w:styleId="Normaaltabe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7GOqDd3d2MNspEF7lyXySNuaQCw==">CgMxLjAyDmgub2JrNnUzbjl2Ym5vOAByITFYVENBTTh0aDVuSXM1U24tVUVSbTdHRTZlZktsVlNBWg==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LibreOffice/7.1.5.2$Windows_X86_64 LibreOffice_project/85f04e9f809797b8199d13c421bd8a2b025d52b5</Application>
  <AppVersion>15.0000</AppVersion>
  <Pages>3</Pages>
  <Words>760</Words>
  <Characters>5794</Characters>
  <CharactersWithSpaces>6507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2025-11-01T08:46:00Z</dcterms:created>
  <dc:creator>Kalle Liebert</dc:creator>
  <dc:description/>
  <dc:language>et-EE</dc:language>
  <cp:lastModifiedBy/>
  <dcterms:modified xsi:type="dcterms:W3CDTF">2025-11-05T15:48:04Z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